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6AA7F" w14:textId="77777777" w:rsidR="007851DE" w:rsidRPr="00655120" w:rsidRDefault="007851DE" w:rsidP="007851DE">
      <w:pPr>
        <w:jc w:val="center"/>
        <w:rPr>
          <w:rFonts w:ascii="Arial" w:hAnsi="Arial" w:cs="Arial"/>
          <w:b/>
          <w:sz w:val="28"/>
          <w:szCs w:val="32"/>
        </w:rPr>
      </w:pPr>
      <w:r w:rsidRPr="00655120">
        <w:rPr>
          <w:rFonts w:ascii="Arial" w:hAnsi="Arial" w:cs="Arial"/>
          <w:b/>
          <w:sz w:val="28"/>
          <w:szCs w:val="32"/>
        </w:rPr>
        <w:t>PREDLOG TEM ZA 4. predmet na poklicni maturi 2025</w:t>
      </w:r>
    </w:p>
    <w:p w14:paraId="59637360" w14:textId="77777777" w:rsidR="00691792" w:rsidRPr="00C5491D" w:rsidRDefault="00691792" w:rsidP="00691792">
      <w:pPr>
        <w:jc w:val="center"/>
        <w:rPr>
          <w:rFonts w:ascii="Calibri" w:hAnsi="Calibri" w:cs="Calibri"/>
          <w:sz w:val="28"/>
          <w:szCs w:val="28"/>
        </w:rPr>
      </w:pPr>
    </w:p>
    <w:p w14:paraId="574E1FBC" w14:textId="77777777" w:rsidR="00691792" w:rsidRPr="007851DE" w:rsidRDefault="00691792" w:rsidP="00691792">
      <w:pPr>
        <w:jc w:val="center"/>
        <w:rPr>
          <w:rFonts w:ascii="Arial" w:hAnsi="Arial" w:cs="Arial"/>
          <w:sz w:val="28"/>
          <w:szCs w:val="28"/>
        </w:rPr>
      </w:pPr>
    </w:p>
    <w:p w14:paraId="6B2464C8" w14:textId="2700373C" w:rsidR="00E018B2" w:rsidRPr="007851DE" w:rsidRDefault="00691792" w:rsidP="00691792">
      <w:pPr>
        <w:spacing w:line="360" w:lineRule="auto"/>
        <w:jc w:val="both"/>
        <w:rPr>
          <w:rFonts w:ascii="Arial" w:hAnsi="Arial" w:cs="Arial"/>
          <w:szCs w:val="28"/>
        </w:rPr>
      </w:pPr>
      <w:r w:rsidRPr="007851DE">
        <w:rPr>
          <w:rFonts w:ascii="Arial" w:hAnsi="Arial" w:cs="Arial"/>
          <w:szCs w:val="28"/>
        </w:rPr>
        <w:t xml:space="preserve">Program: </w:t>
      </w:r>
      <w:r w:rsidR="007F1A4C" w:rsidRPr="007851DE">
        <w:rPr>
          <w:rFonts w:ascii="Arial" w:hAnsi="Arial" w:cs="Arial"/>
          <w:szCs w:val="28"/>
        </w:rPr>
        <w:t>Ekonomski tehnik</w:t>
      </w:r>
      <w:r w:rsidR="004C2A72" w:rsidRPr="007851DE">
        <w:rPr>
          <w:rFonts w:ascii="Arial" w:hAnsi="Arial" w:cs="Arial"/>
          <w:szCs w:val="28"/>
        </w:rPr>
        <w:t>-</w:t>
      </w:r>
      <w:proofErr w:type="spellStart"/>
      <w:r w:rsidR="004C2A72" w:rsidRPr="007851DE">
        <w:rPr>
          <w:rFonts w:ascii="Arial" w:hAnsi="Arial" w:cs="Arial"/>
          <w:szCs w:val="28"/>
        </w:rPr>
        <w:t>ssi</w:t>
      </w:r>
      <w:proofErr w:type="spellEnd"/>
      <w:r w:rsidR="004C2A72" w:rsidRPr="007851DE">
        <w:rPr>
          <w:rFonts w:ascii="Arial" w:hAnsi="Arial" w:cs="Arial"/>
          <w:szCs w:val="28"/>
        </w:rPr>
        <w:t xml:space="preserve">, </w:t>
      </w:r>
      <w:proofErr w:type="spellStart"/>
      <w:r w:rsidR="004C2A72" w:rsidRPr="007851DE">
        <w:rPr>
          <w:rFonts w:ascii="Arial" w:hAnsi="Arial" w:cs="Arial"/>
          <w:szCs w:val="28"/>
        </w:rPr>
        <w:t>pti</w:t>
      </w:r>
      <w:proofErr w:type="spellEnd"/>
    </w:p>
    <w:p w14:paraId="6E3B45AA" w14:textId="77777777" w:rsidR="00E018B2" w:rsidRPr="007851DE" w:rsidRDefault="00321E2E" w:rsidP="00691792">
      <w:pPr>
        <w:spacing w:line="360" w:lineRule="auto"/>
        <w:jc w:val="both"/>
        <w:rPr>
          <w:rFonts w:ascii="Arial" w:hAnsi="Arial" w:cs="Arial"/>
          <w:szCs w:val="28"/>
        </w:rPr>
      </w:pPr>
      <w:r w:rsidRPr="007851DE">
        <w:rPr>
          <w:rFonts w:ascii="Arial" w:hAnsi="Arial" w:cs="Arial"/>
          <w:szCs w:val="28"/>
        </w:rPr>
        <w:t xml:space="preserve">Predlagatelj teme/učitelj: </w:t>
      </w:r>
      <w:r w:rsidR="007F1A4C" w:rsidRPr="007851DE">
        <w:rPr>
          <w:rFonts w:ascii="Arial" w:hAnsi="Arial" w:cs="Arial"/>
          <w:szCs w:val="28"/>
        </w:rPr>
        <w:t>Simona Musič</w:t>
      </w:r>
    </w:p>
    <w:p w14:paraId="1B268718" w14:textId="065788F8" w:rsidR="004C2A72" w:rsidRDefault="004C2A72" w:rsidP="004C2A72">
      <w:pPr>
        <w:spacing w:line="360" w:lineRule="auto"/>
        <w:jc w:val="both"/>
        <w:rPr>
          <w:rFonts w:ascii="Arial" w:hAnsi="Arial" w:cs="Arial"/>
          <w:b/>
          <w:szCs w:val="28"/>
        </w:rPr>
      </w:pPr>
      <w:bookmarkStart w:id="0" w:name="_Hlk180054608"/>
      <w:r w:rsidRPr="007851DE">
        <w:rPr>
          <w:rFonts w:ascii="Arial" w:hAnsi="Arial" w:cs="Arial"/>
          <w:szCs w:val="28"/>
        </w:rPr>
        <w:t xml:space="preserve">Šolsko leto: </w:t>
      </w:r>
      <w:r w:rsidRPr="007851DE">
        <w:rPr>
          <w:rFonts w:ascii="Arial" w:hAnsi="Arial" w:cs="Arial"/>
          <w:b/>
          <w:szCs w:val="28"/>
        </w:rPr>
        <w:t>2024/2025</w:t>
      </w:r>
    </w:p>
    <w:p w14:paraId="672E40FF" w14:textId="12058776" w:rsidR="007851DE" w:rsidRDefault="007851DE" w:rsidP="004C2A72">
      <w:pPr>
        <w:spacing w:line="360" w:lineRule="auto"/>
        <w:jc w:val="both"/>
        <w:rPr>
          <w:rFonts w:ascii="Arial" w:hAnsi="Arial" w:cs="Arial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88"/>
      </w:tblGrid>
      <w:tr w:rsidR="00691792" w:rsidRPr="007851DE" w14:paraId="196F68ED" w14:textId="77777777" w:rsidTr="00CC750A">
        <w:tc>
          <w:tcPr>
            <w:tcW w:w="1101" w:type="dxa"/>
            <w:shd w:val="clear" w:color="auto" w:fill="D9D9D9"/>
          </w:tcPr>
          <w:p w14:paraId="73E17C0C" w14:textId="77777777" w:rsidR="00691792" w:rsidRPr="007851DE" w:rsidRDefault="00691792" w:rsidP="00057C95">
            <w:pPr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  <w:bookmarkStart w:id="1" w:name="_GoBack"/>
            <w:bookmarkEnd w:id="0"/>
            <w:bookmarkEnd w:id="1"/>
            <w:proofErr w:type="spellStart"/>
            <w:r w:rsidRPr="007851DE">
              <w:rPr>
                <w:rFonts w:ascii="Arial" w:hAnsi="Arial" w:cs="Arial"/>
                <w:szCs w:val="28"/>
              </w:rPr>
              <w:t>Zap</w:t>
            </w:r>
            <w:proofErr w:type="spellEnd"/>
            <w:r w:rsidRPr="007851DE">
              <w:rPr>
                <w:rFonts w:ascii="Arial" w:hAnsi="Arial" w:cs="Arial"/>
                <w:szCs w:val="28"/>
              </w:rPr>
              <w:t>. št.</w:t>
            </w:r>
          </w:p>
        </w:tc>
        <w:tc>
          <w:tcPr>
            <w:tcW w:w="8788" w:type="dxa"/>
            <w:shd w:val="clear" w:color="auto" w:fill="D9D9D9"/>
          </w:tcPr>
          <w:p w14:paraId="2C60D245" w14:textId="77777777" w:rsidR="00691792" w:rsidRPr="007851DE" w:rsidRDefault="00691792" w:rsidP="00057C95">
            <w:pPr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Naslov teme (izdelka oz. storitve)</w:t>
            </w:r>
          </w:p>
        </w:tc>
      </w:tr>
      <w:tr w:rsidR="00691792" w:rsidRPr="007851DE" w14:paraId="030CB179" w14:textId="77777777" w:rsidTr="00CC750A">
        <w:tc>
          <w:tcPr>
            <w:tcW w:w="1101" w:type="dxa"/>
            <w:vAlign w:val="bottom"/>
          </w:tcPr>
          <w:p w14:paraId="621906FD" w14:textId="77777777" w:rsidR="00691792" w:rsidRPr="007851DE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8788" w:type="dxa"/>
            <w:vAlign w:val="bottom"/>
          </w:tcPr>
          <w:p w14:paraId="752E0F45" w14:textId="4E0F0FDF" w:rsidR="00691792" w:rsidRPr="007851DE" w:rsidRDefault="005A2844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Razširjenost spletnega kupovanja</w:t>
            </w:r>
          </w:p>
        </w:tc>
      </w:tr>
      <w:tr w:rsidR="00691792" w:rsidRPr="007851DE" w14:paraId="12A67AD7" w14:textId="77777777" w:rsidTr="00CC750A">
        <w:tc>
          <w:tcPr>
            <w:tcW w:w="1101" w:type="dxa"/>
            <w:vAlign w:val="bottom"/>
          </w:tcPr>
          <w:p w14:paraId="1901158C" w14:textId="77777777" w:rsidR="00691792" w:rsidRPr="007851DE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8788" w:type="dxa"/>
            <w:vAlign w:val="bottom"/>
          </w:tcPr>
          <w:p w14:paraId="59A4643E" w14:textId="77777777" w:rsidR="00691792" w:rsidRPr="007851DE" w:rsidRDefault="003F7126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Načini in varnost spletnega plačevanja</w:t>
            </w:r>
          </w:p>
        </w:tc>
      </w:tr>
      <w:tr w:rsidR="00691792" w:rsidRPr="007851DE" w14:paraId="3EF3941C" w14:textId="77777777" w:rsidTr="00CC750A">
        <w:tc>
          <w:tcPr>
            <w:tcW w:w="1101" w:type="dxa"/>
            <w:vAlign w:val="bottom"/>
          </w:tcPr>
          <w:p w14:paraId="17C33531" w14:textId="77777777" w:rsidR="00691792" w:rsidRPr="007851DE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8788" w:type="dxa"/>
            <w:vAlign w:val="bottom"/>
          </w:tcPr>
          <w:p w14:paraId="36DC5D49" w14:textId="77777777" w:rsidR="00691792" w:rsidRPr="007851DE" w:rsidRDefault="003F7126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Plačevanje blaga in storitev fizičnih oseb v praksi</w:t>
            </w:r>
          </w:p>
        </w:tc>
      </w:tr>
      <w:tr w:rsidR="00691792" w:rsidRPr="007851DE" w14:paraId="41DE1E6D" w14:textId="77777777" w:rsidTr="00CC750A">
        <w:tc>
          <w:tcPr>
            <w:tcW w:w="1101" w:type="dxa"/>
            <w:vAlign w:val="bottom"/>
          </w:tcPr>
          <w:p w14:paraId="2185C0CD" w14:textId="77777777" w:rsidR="00691792" w:rsidRPr="007851DE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8788" w:type="dxa"/>
            <w:vAlign w:val="bottom"/>
          </w:tcPr>
          <w:p w14:paraId="23424F04" w14:textId="77777777" w:rsidR="00691792" w:rsidRPr="007851DE" w:rsidRDefault="003F7126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Zadovoljstvo komitentov z bančnimi storitvami</w:t>
            </w:r>
          </w:p>
        </w:tc>
      </w:tr>
      <w:tr w:rsidR="00691792" w:rsidRPr="007851DE" w14:paraId="66F2ADC6" w14:textId="77777777" w:rsidTr="00CC750A">
        <w:tc>
          <w:tcPr>
            <w:tcW w:w="1101" w:type="dxa"/>
            <w:vAlign w:val="bottom"/>
          </w:tcPr>
          <w:p w14:paraId="01420A80" w14:textId="77777777" w:rsidR="00691792" w:rsidRPr="007851DE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5.</w:t>
            </w:r>
          </w:p>
        </w:tc>
        <w:tc>
          <w:tcPr>
            <w:tcW w:w="8788" w:type="dxa"/>
            <w:vAlign w:val="bottom"/>
          </w:tcPr>
          <w:p w14:paraId="5D998E3D" w14:textId="59AE3F32" w:rsidR="00691792" w:rsidRPr="007851DE" w:rsidRDefault="005A2844" w:rsidP="00C25E00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Sodobni načini brezgotovinskega plačevanja</w:t>
            </w:r>
          </w:p>
        </w:tc>
      </w:tr>
      <w:tr w:rsidR="00C25E00" w:rsidRPr="007851DE" w14:paraId="2F2B2EA0" w14:textId="77777777" w:rsidTr="00CC750A">
        <w:tc>
          <w:tcPr>
            <w:tcW w:w="1101" w:type="dxa"/>
            <w:vAlign w:val="bottom"/>
          </w:tcPr>
          <w:p w14:paraId="070174A7" w14:textId="77777777" w:rsidR="00C25E00" w:rsidRPr="007851DE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6.</w:t>
            </w:r>
          </w:p>
        </w:tc>
        <w:tc>
          <w:tcPr>
            <w:tcW w:w="8788" w:type="dxa"/>
            <w:vAlign w:val="bottom"/>
          </w:tcPr>
          <w:p w14:paraId="5DE4D779" w14:textId="522E7702" w:rsidR="00C25E00" w:rsidRPr="007851DE" w:rsidRDefault="005A2844" w:rsidP="003F712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Zavarovanje kot način varčevanja</w:t>
            </w:r>
          </w:p>
        </w:tc>
      </w:tr>
      <w:tr w:rsidR="00C25E00" w:rsidRPr="007851DE" w14:paraId="5EC3AE10" w14:textId="77777777" w:rsidTr="00CC750A">
        <w:tc>
          <w:tcPr>
            <w:tcW w:w="1101" w:type="dxa"/>
            <w:vAlign w:val="bottom"/>
          </w:tcPr>
          <w:p w14:paraId="26A878A8" w14:textId="77777777" w:rsidR="00C25E00" w:rsidRPr="007851DE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7.</w:t>
            </w:r>
          </w:p>
        </w:tc>
        <w:tc>
          <w:tcPr>
            <w:tcW w:w="8788" w:type="dxa"/>
            <w:vAlign w:val="bottom"/>
          </w:tcPr>
          <w:p w14:paraId="28299847" w14:textId="77777777" w:rsidR="00C25E00" w:rsidRPr="007851DE" w:rsidRDefault="003F7126" w:rsidP="00321E2E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Oblikovanje in spremljanje portfelja delnic</w:t>
            </w:r>
          </w:p>
        </w:tc>
      </w:tr>
      <w:tr w:rsidR="00C25E00" w:rsidRPr="007851DE" w14:paraId="1550B34A" w14:textId="77777777" w:rsidTr="00CC750A">
        <w:tc>
          <w:tcPr>
            <w:tcW w:w="1101" w:type="dxa"/>
            <w:vAlign w:val="bottom"/>
          </w:tcPr>
          <w:p w14:paraId="13F98697" w14:textId="77777777" w:rsidR="00C25E00" w:rsidRPr="007851DE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8.</w:t>
            </w:r>
          </w:p>
        </w:tc>
        <w:tc>
          <w:tcPr>
            <w:tcW w:w="8788" w:type="dxa"/>
            <w:vAlign w:val="bottom"/>
          </w:tcPr>
          <w:p w14:paraId="66ACFC1C" w14:textId="77777777" w:rsidR="00C25E00" w:rsidRPr="007851DE" w:rsidRDefault="000A26CC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Analiza zunanjih vplivov na padanje tečajev delnic</w:t>
            </w:r>
          </w:p>
        </w:tc>
      </w:tr>
      <w:tr w:rsidR="00C25E00" w:rsidRPr="007851DE" w14:paraId="567D9577" w14:textId="77777777" w:rsidTr="00CC750A">
        <w:tc>
          <w:tcPr>
            <w:tcW w:w="1101" w:type="dxa"/>
            <w:vAlign w:val="bottom"/>
          </w:tcPr>
          <w:p w14:paraId="53FACDB0" w14:textId="77777777" w:rsidR="00C25E00" w:rsidRPr="007851DE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9.</w:t>
            </w:r>
          </w:p>
        </w:tc>
        <w:tc>
          <w:tcPr>
            <w:tcW w:w="8788" w:type="dxa"/>
            <w:vAlign w:val="bottom"/>
          </w:tcPr>
          <w:p w14:paraId="57B1AE6E" w14:textId="77777777" w:rsidR="00C25E00" w:rsidRPr="007851DE" w:rsidRDefault="000A26CC" w:rsidP="00321E2E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 xml:space="preserve">Dividende največjih slovenskih delniških družb </w:t>
            </w:r>
          </w:p>
        </w:tc>
      </w:tr>
      <w:tr w:rsidR="00C25E00" w:rsidRPr="007851DE" w14:paraId="1B4488C3" w14:textId="77777777" w:rsidTr="00CC750A">
        <w:tc>
          <w:tcPr>
            <w:tcW w:w="1101" w:type="dxa"/>
            <w:vAlign w:val="bottom"/>
          </w:tcPr>
          <w:p w14:paraId="2ADBD877" w14:textId="77777777" w:rsidR="00C25E00" w:rsidRPr="007851DE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10.</w:t>
            </w:r>
          </w:p>
        </w:tc>
        <w:tc>
          <w:tcPr>
            <w:tcW w:w="8788" w:type="dxa"/>
            <w:vAlign w:val="bottom"/>
          </w:tcPr>
          <w:p w14:paraId="4F0C05BA" w14:textId="77777777" w:rsidR="00C25E00" w:rsidRPr="007851DE" w:rsidRDefault="000A26CC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Organizacija izbranega dogodka</w:t>
            </w:r>
          </w:p>
        </w:tc>
      </w:tr>
      <w:tr w:rsidR="00C25E00" w:rsidRPr="007851DE" w14:paraId="22A21331" w14:textId="77777777" w:rsidTr="00CC750A">
        <w:tc>
          <w:tcPr>
            <w:tcW w:w="1101" w:type="dxa"/>
            <w:vAlign w:val="bottom"/>
          </w:tcPr>
          <w:p w14:paraId="2F3F72AA" w14:textId="77777777" w:rsidR="00C25E00" w:rsidRPr="007851DE" w:rsidRDefault="00C25E00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11.</w:t>
            </w:r>
          </w:p>
        </w:tc>
        <w:tc>
          <w:tcPr>
            <w:tcW w:w="8788" w:type="dxa"/>
            <w:vAlign w:val="bottom"/>
          </w:tcPr>
          <w:p w14:paraId="301EA4B9" w14:textId="77777777" w:rsidR="00C25E00" w:rsidRPr="007851DE" w:rsidRDefault="000A26CC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Primerjava</w:t>
            </w:r>
            <w:r w:rsidR="00CC750A" w:rsidRPr="007851DE">
              <w:rPr>
                <w:rFonts w:ascii="Arial" w:hAnsi="Arial" w:cs="Arial"/>
                <w:szCs w:val="28"/>
              </w:rPr>
              <w:t xml:space="preserve"> financiranja z bančnim posojilom</w:t>
            </w:r>
            <w:r w:rsidRPr="007851DE">
              <w:rPr>
                <w:rFonts w:ascii="Arial" w:hAnsi="Arial" w:cs="Arial"/>
                <w:szCs w:val="28"/>
              </w:rPr>
              <w:t xml:space="preserve"> in leasingom</w:t>
            </w:r>
          </w:p>
        </w:tc>
      </w:tr>
      <w:tr w:rsidR="00E018B2" w:rsidRPr="007851DE" w14:paraId="06BE591B" w14:textId="77777777" w:rsidTr="00CC750A">
        <w:tc>
          <w:tcPr>
            <w:tcW w:w="1101" w:type="dxa"/>
            <w:vAlign w:val="bottom"/>
          </w:tcPr>
          <w:p w14:paraId="3EC70B4E" w14:textId="77777777" w:rsidR="00E018B2" w:rsidRPr="007851D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12.</w:t>
            </w:r>
          </w:p>
        </w:tc>
        <w:tc>
          <w:tcPr>
            <w:tcW w:w="8788" w:type="dxa"/>
            <w:vAlign w:val="bottom"/>
          </w:tcPr>
          <w:p w14:paraId="75097444" w14:textId="77777777" w:rsidR="00E018B2" w:rsidRPr="007851DE" w:rsidRDefault="00CC750A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Limit kot najpogostejša oblika kreditiranja fizičnih oseb</w:t>
            </w:r>
          </w:p>
        </w:tc>
      </w:tr>
      <w:tr w:rsidR="00E018B2" w:rsidRPr="007851DE" w14:paraId="2C6A1961" w14:textId="77777777" w:rsidTr="00CC750A">
        <w:tc>
          <w:tcPr>
            <w:tcW w:w="1101" w:type="dxa"/>
            <w:vAlign w:val="bottom"/>
          </w:tcPr>
          <w:p w14:paraId="4F6D12C9" w14:textId="77777777" w:rsidR="00E018B2" w:rsidRPr="007851D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13.</w:t>
            </w:r>
          </w:p>
        </w:tc>
        <w:tc>
          <w:tcPr>
            <w:tcW w:w="8788" w:type="dxa"/>
            <w:vAlign w:val="bottom"/>
          </w:tcPr>
          <w:p w14:paraId="267688C8" w14:textId="77777777" w:rsidR="00E018B2" w:rsidRPr="007851DE" w:rsidRDefault="00CC750A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Možnosti financiranja pri reševanju stanovanjskega problema mladih oseb</w:t>
            </w:r>
          </w:p>
        </w:tc>
      </w:tr>
      <w:tr w:rsidR="00E018B2" w:rsidRPr="007851DE" w14:paraId="2ADE1E89" w14:textId="77777777" w:rsidTr="00CC750A">
        <w:tc>
          <w:tcPr>
            <w:tcW w:w="1101" w:type="dxa"/>
            <w:vAlign w:val="bottom"/>
          </w:tcPr>
          <w:p w14:paraId="7D5C64F8" w14:textId="77777777" w:rsidR="00E018B2" w:rsidRPr="007851D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14.</w:t>
            </w:r>
          </w:p>
        </w:tc>
        <w:tc>
          <w:tcPr>
            <w:tcW w:w="8788" w:type="dxa"/>
            <w:vAlign w:val="bottom"/>
          </w:tcPr>
          <w:p w14:paraId="5C9A69EA" w14:textId="77777777" w:rsidR="00E018B2" w:rsidRPr="007851DE" w:rsidRDefault="00CC750A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Uporaba kreditnih kartic pri plačevanju fizičnih oseb</w:t>
            </w:r>
          </w:p>
        </w:tc>
      </w:tr>
      <w:tr w:rsidR="00E018B2" w:rsidRPr="007851DE" w14:paraId="6B2D7A94" w14:textId="77777777" w:rsidTr="00CC750A">
        <w:tc>
          <w:tcPr>
            <w:tcW w:w="1101" w:type="dxa"/>
            <w:vAlign w:val="bottom"/>
          </w:tcPr>
          <w:p w14:paraId="26463028" w14:textId="77777777" w:rsidR="00E018B2" w:rsidRPr="007851D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15.</w:t>
            </w:r>
          </w:p>
        </w:tc>
        <w:tc>
          <w:tcPr>
            <w:tcW w:w="8788" w:type="dxa"/>
            <w:vAlign w:val="bottom"/>
          </w:tcPr>
          <w:p w14:paraId="6DB245D2" w14:textId="0B61F99E" w:rsidR="00E018B2" w:rsidRPr="007851DE" w:rsidRDefault="005A2844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Razširjenost naložb v delnice med fizičnimi osebami</w:t>
            </w:r>
          </w:p>
        </w:tc>
      </w:tr>
      <w:tr w:rsidR="00E018B2" w:rsidRPr="007851DE" w14:paraId="2C05E295" w14:textId="77777777" w:rsidTr="00CC750A">
        <w:tc>
          <w:tcPr>
            <w:tcW w:w="1101" w:type="dxa"/>
            <w:vAlign w:val="bottom"/>
          </w:tcPr>
          <w:p w14:paraId="4AC4722E" w14:textId="77777777" w:rsidR="00E018B2" w:rsidRPr="007851D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16.</w:t>
            </w:r>
          </w:p>
        </w:tc>
        <w:tc>
          <w:tcPr>
            <w:tcW w:w="8788" w:type="dxa"/>
            <w:vAlign w:val="bottom"/>
          </w:tcPr>
          <w:p w14:paraId="6D5D36A2" w14:textId="75910855" w:rsidR="00E018B2" w:rsidRPr="007851DE" w:rsidRDefault="005A2844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Turizem v izbrani destinaciji (regija, občina, kraj, ki ga dijak izbere sam)</w:t>
            </w:r>
          </w:p>
        </w:tc>
      </w:tr>
      <w:tr w:rsidR="00E018B2" w:rsidRPr="007851DE" w14:paraId="2F7E221D" w14:textId="77777777" w:rsidTr="00CC750A">
        <w:tc>
          <w:tcPr>
            <w:tcW w:w="1101" w:type="dxa"/>
            <w:vAlign w:val="bottom"/>
          </w:tcPr>
          <w:p w14:paraId="78D2402C" w14:textId="77777777" w:rsidR="00E018B2" w:rsidRPr="007851D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17.</w:t>
            </w:r>
          </w:p>
        </w:tc>
        <w:tc>
          <w:tcPr>
            <w:tcW w:w="8788" w:type="dxa"/>
            <w:vAlign w:val="bottom"/>
          </w:tcPr>
          <w:p w14:paraId="34F4D437" w14:textId="77777777" w:rsidR="00E018B2" w:rsidRPr="007851D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E018B2" w:rsidRPr="007851DE" w14:paraId="248027BC" w14:textId="77777777" w:rsidTr="00CC750A">
        <w:tc>
          <w:tcPr>
            <w:tcW w:w="1101" w:type="dxa"/>
            <w:vAlign w:val="bottom"/>
          </w:tcPr>
          <w:p w14:paraId="14EF8E1A" w14:textId="77777777" w:rsidR="00E018B2" w:rsidRPr="007851D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18.</w:t>
            </w:r>
          </w:p>
        </w:tc>
        <w:tc>
          <w:tcPr>
            <w:tcW w:w="8788" w:type="dxa"/>
            <w:vAlign w:val="bottom"/>
          </w:tcPr>
          <w:p w14:paraId="452B2D93" w14:textId="77777777" w:rsidR="00E018B2" w:rsidRPr="007851D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E018B2" w:rsidRPr="007851DE" w14:paraId="74A76CBA" w14:textId="77777777" w:rsidTr="00CC750A">
        <w:tc>
          <w:tcPr>
            <w:tcW w:w="1101" w:type="dxa"/>
            <w:vAlign w:val="bottom"/>
          </w:tcPr>
          <w:p w14:paraId="63812E23" w14:textId="77777777" w:rsidR="00E018B2" w:rsidRPr="007851D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19.</w:t>
            </w:r>
          </w:p>
        </w:tc>
        <w:tc>
          <w:tcPr>
            <w:tcW w:w="8788" w:type="dxa"/>
            <w:vAlign w:val="bottom"/>
          </w:tcPr>
          <w:p w14:paraId="6DD3E28F" w14:textId="77777777" w:rsidR="00E018B2" w:rsidRPr="007851D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E018B2" w:rsidRPr="007851DE" w14:paraId="4324FBE9" w14:textId="77777777" w:rsidTr="00CC750A">
        <w:tc>
          <w:tcPr>
            <w:tcW w:w="1101" w:type="dxa"/>
            <w:vAlign w:val="bottom"/>
          </w:tcPr>
          <w:p w14:paraId="5603013F" w14:textId="77777777" w:rsidR="00E018B2" w:rsidRPr="007851D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7851DE">
              <w:rPr>
                <w:rFonts w:ascii="Arial" w:hAnsi="Arial" w:cs="Arial"/>
                <w:szCs w:val="28"/>
              </w:rPr>
              <w:t>20.</w:t>
            </w:r>
          </w:p>
        </w:tc>
        <w:tc>
          <w:tcPr>
            <w:tcW w:w="8788" w:type="dxa"/>
            <w:vAlign w:val="bottom"/>
          </w:tcPr>
          <w:p w14:paraId="4C53BA75" w14:textId="77777777" w:rsidR="00E018B2" w:rsidRPr="007851DE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</w:tbl>
    <w:p w14:paraId="7CE0F893" w14:textId="77777777" w:rsidR="00A454DB" w:rsidRDefault="00A454DB"/>
    <w:sectPr w:rsidR="00A454DB" w:rsidSect="00DF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92"/>
    <w:rsid w:val="00023C2E"/>
    <w:rsid w:val="000477AC"/>
    <w:rsid w:val="000745AC"/>
    <w:rsid w:val="000A26CC"/>
    <w:rsid w:val="002E04DE"/>
    <w:rsid w:val="00321E2E"/>
    <w:rsid w:val="003F7126"/>
    <w:rsid w:val="004C2A72"/>
    <w:rsid w:val="0052403D"/>
    <w:rsid w:val="0057720D"/>
    <w:rsid w:val="005A2844"/>
    <w:rsid w:val="00691792"/>
    <w:rsid w:val="007851DE"/>
    <w:rsid w:val="007F1A4C"/>
    <w:rsid w:val="00A454DB"/>
    <w:rsid w:val="00B551C3"/>
    <w:rsid w:val="00C25E00"/>
    <w:rsid w:val="00CC750A"/>
    <w:rsid w:val="00DB309A"/>
    <w:rsid w:val="00DF4916"/>
    <w:rsid w:val="00E0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65F2"/>
  <w15:docId w15:val="{117F9AE6-2FB0-40EC-916B-0DBF3893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91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Cvetka</dc:creator>
  <cp:lastModifiedBy>Cvetka Gomboc Alt</cp:lastModifiedBy>
  <cp:revision>4</cp:revision>
  <cp:lastPrinted>2013-10-17T07:22:00Z</cp:lastPrinted>
  <dcterms:created xsi:type="dcterms:W3CDTF">2024-10-11T05:48:00Z</dcterms:created>
  <dcterms:modified xsi:type="dcterms:W3CDTF">2024-10-17T09:58:00Z</dcterms:modified>
</cp:coreProperties>
</file>