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77" w:rsidRDefault="00F53677" w:rsidP="00691792">
      <w:pPr>
        <w:jc w:val="center"/>
        <w:rPr>
          <w:rFonts w:ascii="Bodoni MT Black" w:hAnsi="Bodoni MT Black"/>
          <w:b/>
          <w:sz w:val="32"/>
          <w:szCs w:val="32"/>
        </w:rPr>
      </w:pPr>
    </w:p>
    <w:p w:rsidR="00F53677" w:rsidRDefault="00F53677" w:rsidP="00691792">
      <w:pPr>
        <w:jc w:val="center"/>
        <w:rPr>
          <w:rFonts w:ascii="Bodoni MT Black" w:hAnsi="Bodoni MT Black"/>
          <w:b/>
          <w:sz w:val="32"/>
          <w:szCs w:val="32"/>
        </w:rPr>
      </w:pPr>
    </w:p>
    <w:p w:rsidR="00691792" w:rsidRPr="0098543C" w:rsidRDefault="00691792" w:rsidP="00691792">
      <w:pPr>
        <w:jc w:val="center"/>
        <w:rPr>
          <w:rFonts w:ascii="Bodoni MT Black" w:hAnsi="Bodoni MT Black"/>
          <w:b/>
          <w:sz w:val="32"/>
          <w:szCs w:val="32"/>
        </w:rPr>
      </w:pPr>
      <w:r w:rsidRPr="0098543C">
        <w:rPr>
          <w:rFonts w:ascii="Bodoni MT Black" w:hAnsi="Bodoni MT Black"/>
          <w:b/>
          <w:sz w:val="32"/>
          <w:szCs w:val="32"/>
        </w:rPr>
        <w:t xml:space="preserve">PREDLOG TEM ZA 4. predmet na poklicni maturi </w:t>
      </w: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C5491D">
        <w:rPr>
          <w:rFonts w:ascii="Calibri" w:hAnsi="Calibri" w:cs="Calibri"/>
          <w:sz w:val="28"/>
          <w:szCs w:val="28"/>
        </w:rPr>
        <w:t xml:space="preserve">Program: </w:t>
      </w:r>
      <w:r w:rsidR="00152A15">
        <w:rPr>
          <w:rFonts w:ascii="Calibri" w:hAnsi="Calibri" w:cs="Calibri"/>
          <w:sz w:val="28"/>
          <w:szCs w:val="28"/>
        </w:rPr>
        <w:t>Logistični tehnik</w:t>
      </w:r>
    </w:p>
    <w:p w:rsidR="00691792" w:rsidRDefault="00321E2E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Predlagatelj teme/učitelj:  </w:t>
      </w:r>
      <w:r w:rsidR="00152A15">
        <w:rPr>
          <w:rFonts w:ascii="Calibri" w:hAnsi="Calibri" w:cs="Calibri"/>
          <w:sz w:val="28"/>
          <w:szCs w:val="28"/>
        </w:rPr>
        <w:t>Dušan Pucko</w:t>
      </w:r>
    </w:p>
    <w:p w:rsidR="001A4419" w:rsidRDefault="001A4419" w:rsidP="001A441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Šolsko leto: 202</w:t>
      </w:r>
      <w:r w:rsidR="00793CAA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/202</w:t>
      </w:r>
      <w:r w:rsidR="00793CAA">
        <w:rPr>
          <w:rFonts w:ascii="Calibri" w:hAnsi="Calibri" w:cs="Calibri"/>
          <w:sz w:val="28"/>
          <w:szCs w:val="28"/>
        </w:rPr>
        <w:t>3</w:t>
      </w:r>
      <w:bookmarkStart w:id="0" w:name="_GoBack"/>
      <w:bookmarkEnd w:id="0"/>
    </w:p>
    <w:p w:rsidR="00691792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F53677" w:rsidTr="00057C95">
        <w:tc>
          <w:tcPr>
            <w:tcW w:w="1101" w:type="dxa"/>
            <w:shd w:val="clear" w:color="auto" w:fill="D9D9D9"/>
          </w:tcPr>
          <w:p w:rsidR="00691792" w:rsidRPr="00F53677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4"/>
              </w:rPr>
            </w:pPr>
            <w:proofErr w:type="spellStart"/>
            <w:r w:rsidRPr="00F53677">
              <w:rPr>
                <w:rFonts w:asciiTheme="minorHAnsi" w:hAnsiTheme="minorHAnsi" w:cs="Calibri"/>
                <w:b/>
                <w:sz w:val="28"/>
                <w:szCs w:val="24"/>
              </w:rPr>
              <w:t>Zap</w:t>
            </w:r>
            <w:proofErr w:type="spellEnd"/>
            <w:r w:rsidRPr="00F53677">
              <w:rPr>
                <w:rFonts w:asciiTheme="minorHAnsi" w:hAnsiTheme="minorHAnsi" w:cs="Calibri"/>
                <w:b/>
                <w:sz w:val="28"/>
                <w:szCs w:val="24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691792" w:rsidRPr="00F53677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4"/>
              </w:rPr>
            </w:pPr>
            <w:r w:rsidRPr="00F53677">
              <w:rPr>
                <w:rFonts w:asciiTheme="minorHAnsi" w:hAnsiTheme="minorHAnsi" w:cs="Calibri"/>
                <w:b/>
                <w:sz w:val="28"/>
                <w:szCs w:val="24"/>
              </w:rPr>
              <w:t>Naslov teme (izdelka oz. storitve)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Priprava ponudbe špediterskih storitev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 xml:space="preserve"> Zavarovanje blaga v notranjem transportu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Zavarovanje blaga v mednarodnem transportu s kombinacijo različnih transportnih poti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 xml:space="preserve">Postopek carinjenja </w:t>
            </w:r>
            <w:proofErr w:type="spellStart"/>
            <w:r w:rsidRPr="003C6FEF">
              <w:t>neskupnostnega</w:t>
            </w:r>
            <w:proofErr w:type="spellEnd"/>
            <w:r w:rsidRPr="003C6FEF">
              <w:t xml:space="preserve"> blaga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 xml:space="preserve"> Potek carinskega postopka glede na posamezno vrsto transporta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 xml:space="preserve"> Oblikovanje tarifnih postavk mednarodnih špediterjev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Uporaba transportnih klavzul pri organizaciji mednarodnega transporta na primeru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325C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Primer carinskega postopka z ekonomskim učinkom – aktivno oplemenitenje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793CAA" w:rsidP="00234E4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 xml:space="preserve">Primer ponudba špediterske storitve z </w:t>
            </w:r>
            <w:proofErr w:type="spellStart"/>
            <w:r w:rsidRPr="003C6FEF">
              <w:t>instradcijo</w:t>
            </w:r>
            <w:proofErr w:type="spellEnd"/>
            <w:r w:rsidRPr="003C6FEF">
              <w:t xml:space="preserve"> na relaciji </w:t>
            </w:r>
            <w:proofErr w:type="spellStart"/>
            <w:r w:rsidRPr="003C6FEF">
              <w:t>Suzhou</w:t>
            </w:r>
            <w:proofErr w:type="spellEnd"/>
            <w:r w:rsidRPr="003C6FEF">
              <w:t xml:space="preserve"> – Murska Sobota</w:t>
            </w:r>
          </w:p>
        </w:tc>
      </w:tr>
      <w:tr w:rsidR="00152A15" w:rsidRPr="002520A7" w:rsidTr="001B1E12">
        <w:trPr>
          <w:trHeight w:val="369"/>
        </w:trPr>
        <w:tc>
          <w:tcPr>
            <w:tcW w:w="1101" w:type="dxa"/>
            <w:vAlign w:val="bottom"/>
          </w:tcPr>
          <w:p w:rsidR="00152A15" w:rsidRPr="00325CE9" w:rsidRDefault="00152A15" w:rsidP="00234E4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325CE9">
              <w:rPr>
                <w:rFonts w:asciiTheme="minorHAnsi" w:hAnsiTheme="minorHAnsi"/>
                <w:szCs w:val="24"/>
              </w:rPr>
              <w:t>1</w:t>
            </w:r>
            <w:r w:rsidR="00793CAA">
              <w:rPr>
                <w:rFonts w:asciiTheme="minorHAnsi" w:hAnsiTheme="minorHAnsi"/>
                <w:szCs w:val="24"/>
              </w:rPr>
              <w:t>0</w:t>
            </w:r>
            <w:r w:rsidRPr="00325CE9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Opravljanje dela špediterja ob prevozu po Evropi s primerom špediterske ponudbe</w:t>
            </w:r>
          </w:p>
        </w:tc>
      </w:tr>
      <w:tr w:rsidR="00152A15" w:rsidRPr="002520A7" w:rsidTr="00F53677">
        <w:trPr>
          <w:trHeight w:val="369"/>
        </w:trPr>
        <w:tc>
          <w:tcPr>
            <w:tcW w:w="1101" w:type="dxa"/>
            <w:vAlign w:val="bottom"/>
          </w:tcPr>
          <w:p w:rsidR="00152A15" w:rsidRPr="00833DE2" w:rsidRDefault="00152A15" w:rsidP="00234E4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793CAA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152A15" w:rsidRPr="003C6FEF" w:rsidRDefault="00152A15" w:rsidP="00183942">
            <w:r w:rsidRPr="003C6FEF">
              <w:t>Vloga in naloge špediterja v mednarodnem prometu</w:t>
            </w:r>
          </w:p>
        </w:tc>
      </w:tr>
    </w:tbl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454DB" w:rsidRDefault="00A454DB"/>
    <w:sectPr w:rsidR="00A454DB" w:rsidSect="00DF4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C6" w:rsidRDefault="00E617C6" w:rsidP="00F53677">
      <w:r>
        <w:separator/>
      </w:r>
    </w:p>
  </w:endnote>
  <w:endnote w:type="continuationSeparator" w:id="0">
    <w:p w:rsidR="00E617C6" w:rsidRDefault="00E617C6" w:rsidP="00F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C6" w:rsidRDefault="00E617C6" w:rsidP="00F53677">
      <w:r>
        <w:separator/>
      </w:r>
    </w:p>
  </w:footnote>
  <w:footnote w:type="continuationSeparator" w:id="0">
    <w:p w:rsidR="00E617C6" w:rsidRDefault="00E617C6" w:rsidP="00F5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77" w:rsidRDefault="00F53677" w:rsidP="00F53677">
    <w:pPr>
      <w:pStyle w:val="Glava"/>
      <w:pBdr>
        <w:bottom w:val="single" w:sz="4" w:space="1" w:color="auto"/>
      </w:pBdr>
    </w:pPr>
    <w:r w:rsidRPr="00281551">
      <w:rPr>
        <w:b/>
        <w:noProof/>
        <w:lang w:eastAsia="sl-SI"/>
      </w:rPr>
      <w:drawing>
        <wp:inline distT="0" distB="0" distL="0" distR="0">
          <wp:extent cx="1019175" cy="3524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" t="9737" r="7062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53677" w:rsidRPr="00F53677" w:rsidRDefault="00F53677" w:rsidP="00F53677">
    <w:pPr>
      <w:pBdr>
        <w:bottom w:val="single" w:sz="4" w:space="1" w:color="auto"/>
      </w:pBdr>
      <w:rPr>
        <w:rFonts w:ascii="Book Antiqua" w:hAnsi="Book Antiqua"/>
        <w:b/>
        <w:sz w:val="20"/>
      </w:rPr>
    </w:pPr>
    <w:r w:rsidRPr="00C5491D">
      <w:rPr>
        <w:rFonts w:ascii="Calibri" w:hAnsi="Calibri" w:cs="Calibri"/>
        <w:sz w:val="16"/>
        <w:szCs w:val="16"/>
      </w:rPr>
      <w:t>Srednja šola in gimnazija</w:t>
    </w:r>
    <w:r w:rsidRPr="00DE1E06">
      <w:rPr>
        <w:rFonts w:ascii="Book Antiqua" w:hAnsi="Book Antiqua"/>
        <w:b/>
        <w:sz w:val="20"/>
      </w:rPr>
      <w:t xml:space="preserve"> </w:t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  <w:t>POKLICNA MATURA</w:t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  <w:t>OBRAZEC</w:t>
    </w:r>
    <w:r w:rsidRPr="006E125F">
      <w:rPr>
        <w:rFonts w:ascii="Book Antiqua" w:hAnsi="Book Antiqua"/>
        <w:b/>
        <w:sz w:val="20"/>
      </w:rPr>
      <w:t xml:space="preserve"> št.: </w:t>
    </w:r>
    <w:r>
      <w:rPr>
        <w:rFonts w:ascii="Book Antiqua" w:hAnsi="Book Antiqua"/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41E"/>
    <w:multiLevelType w:val="hybridMultilevel"/>
    <w:tmpl w:val="9718F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2"/>
    <w:rsid w:val="000477AC"/>
    <w:rsid w:val="000D30D5"/>
    <w:rsid w:val="000D72BD"/>
    <w:rsid w:val="000E64CF"/>
    <w:rsid w:val="00152A15"/>
    <w:rsid w:val="001A4419"/>
    <w:rsid w:val="001B7788"/>
    <w:rsid w:val="00234E4D"/>
    <w:rsid w:val="002C0948"/>
    <w:rsid w:val="003130D3"/>
    <w:rsid w:val="00321E2E"/>
    <w:rsid w:val="00325CE9"/>
    <w:rsid w:val="003E6D43"/>
    <w:rsid w:val="005E1F63"/>
    <w:rsid w:val="00620956"/>
    <w:rsid w:val="00691792"/>
    <w:rsid w:val="00793CAA"/>
    <w:rsid w:val="008009B2"/>
    <w:rsid w:val="00833DE2"/>
    <w:rsid w:val="00865B42"/>
    <w:rsid w:val="008B6C5D"/>
    <w:rsid w:val="00921A9A"/>
    <w:rsid w:val="009A6E8C"/>
    <w:rsid w:val="009C69D6"/>
    <w:rsid w:val="00A454DB"/>
    <w:rsid w:val="00A8703B"/>
    <w:rsid w:val="00AA7DD8"/>
    <w:rsid w:val="00B16454"/>
    <w:rsid w:val="00B26EE9"/>
    <w:rsid w:val="00B7342F"/>
    <w:rsid w:val="00BA7B80"/>
    <w:rsid w:val="00C25E00"/>
    <w:rsid w:val="00C53457"/>
    <w:rsid w:val="00C80112"/>
    <w:rsid w:val="00D75EE5"/>
    <w:rsid w:val="00D84649"/>
    <w:rsid w:val="00DB309A"/>
    <w:rsid w:val="00DF4916"/>
    <w:rsid w:val="00E617C6"/>
    <w:rsid w:val="00E83F8E"/>
    <w:rsid w:val="00EF4EA7"/>
    <w:rsid w:val="00F53677"/>
    <w:rsid w:val="00FB255A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9FE5"/>
  <w15:docId w15:val="{87B590C7-C165-4DA6-9FB6-F5845A5B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36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3677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F536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3677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2A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2A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Uporabnik</cp:lastModifiedBy>
  <cp:revision>3</cp:revision>
  <cp:lastPrinted>2021-10-14T18:55:00Z</cp:lastPrinted>
  <dcterms:created xsi:type="dcterms:W3CDTF">2022-10-11T08:36:00Z</dcterms:created>
  <dcterms:modified xsi:type="dcterms:W3CDTF">2022-10-11T08:37:00Z</dcterms:modified>
</cp:coreProperties>
</file>