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969" w14:textId="77777777"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14:paraId="1C71E810" w14:textId="77777777"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14:paraId="58E07C43" w14:textId="77777777"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14:paraId="370BF700" w14:textId="77777777" w:rsidR="00E018B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245703">
        <w:rPr>
          <w:rFonts w:ascii="Calibri" w:hAnsi="Calibri" w:cs="Calibri"/>
          <w:sz w:val="28"/>
          <w:szCs w:val="28"/>
        </w:rPr>
        <w:t>Ekonomski tehnik</w:t>
      </w:r>
    </w:p>
    <w:p w14:paraId="610F7A9D" w14:textId="77777777" w:rsidR="00E018B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245703">
        <w:rPr>
          <w:rFonts w:ascii="Calibri" w:hAnsi="Calibri" w:cs="Calibri"/>
          <w:sz w:val="28"/>
          <w:szCs w:val="28"/>
        </w:rPr>
        <w:t>Simona Musič</w:t>
      </w:r>
    </w:p>
    <w:p w14:paraId="3FE9655C" w14:textId="77777777" w:rsidR="007A2959" w:rsidRPr="000D72BD" w:rsidRDefault="007A2959" w:rsidP="007A2959">
      <w:pPr>
        <w:spacing w:line="360" w:lineRule="auto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Šolsko leto: 2020/2021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14:paraId="4168E014" w14:textId="77777777" w:rsidTr="00057C95">
        <w:tc>
          <w:tcPr>
            <w:tcW w:w="1101" w:type="dxa"/>
            <w:shd w:val="clear" w:color="auto" w:fill="D9D9D9"/>
          </w:tcPr>
          <w:p w14:paraId="07175EF4" w14:textId="77777777"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520A7">
              <w:rPr>
                <w:rFonts w:ascii="Calibri" w:hAnsi="Calibri" w:cs="Calibri"/>
                <w:sz w:val="28"/>
                <w:szCs w:val="28"/>
              </w:rPr>
              <w:t>Zap</w:t>
            </w:r>
            <w:proofErr w:type="spellEnd"/>
            <w:r w:rsidRPr="002520A7">
              <w:rPr>
                <w:rFonts w:ascii="Calibri" w:hAnsi="Calibri" w:cs="Calibri"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14:paraId="26A274D5" w14:textId="77777777"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520A7">
              <w:rPr>
                <w:rFonts w:ascii="Calibri" w:hAnsi="Calibri" w:cs="Calibri"/>
                <w:sz w:val="28"/>
                <w:szCs w:val="28"/>
              </w:rPr>
              <w:t xml:space="preserve">Naslov </w:t>
            </w:r>
            <w:r>
              <w:rPr>
                <w:rFonts w:ascii="Calibri" w:hAnsi="Calibri" w:cs="Calibri"/>
                <w:sz w:val="28"/>
                <w:szCs w:val="28"/>
              </w:rPr>
              <w:t>teme (</w:t>
            </w:r>
            <w:r w:rsidRPr="002520A7">
              <w:rPr>
                <w:rFonts w:ascii="Calibri" w:hAnsi="Calibri" w:cs="Calibri"/>
                <w:sz w:val="28"/>
                <w:szCs w:val="28"/>
              </w:rPr>
              <w:t>izdelka oz. storitve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691792" w:rsidRPr="002520A7" w14:paraId="5A375108" w14:textId="77777777" w:rsidTr="00057C95">
        <w:tc>
          <w:tcPr>
            <w:tcW w:w="1101" w:type="dxa"/>
            <w:vAlign w:val="bottom"/>
          </w:tcPr>
          <w:p w14:paraId="6F692ACA" w14:textId="77777777" w:rsidR="00691792" w:rsidRPr="002520A7" w:rsidRDefault="00321E2E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bottom"/>
          </w:tcPr>
          <w:p w14:paraId="309B8B2F" w14:textId="2C14B9A0" w:rsidR="00691792" w:rsidRPr="002520A7" w:rsidRDefault="0013364B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Turistična ponudba v kraju X</w:t>
            </w:r>
          </w:p>
        </w:tc>
      </w:tr>
      <w:tr w:rsidR="00245703" w:rsidRPr="002520A7" w14:paraId="72100C12" w14:textId="77777777" w:rsidTr="00057C95">
        <w:tc>
          <w:tcPr>
            <w:tcW w:w="1101" w:type="dxa"/>
            <w:vAlign w:val="bottom"/>
          </w:tcPr>
          <w:p w14:paraId="172C7A46" w14:textId="77777777" w:rsidR="00245703" w:rsidRPr="002520A7" w:rsidRDefault="00245703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bottom"/>
          </w:tcPr>
          <w:p w14:paraId="205B8528" w14:textId="2E7B4F0D" w:rsidR="00245703" w:rsidRPr="002520A7" w:rsidRDefault="0013364B" w:rsidP="004653F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Individualno in organizirano potovanje (v določeno destinacijo)</w:t>
            </w:r>
            <w:r w:rsidR="0024570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245703" w:rsidRPr="002520A7" w14:paraId="3491A31F" w14:textId="77777777" w:rsidTr="00057C95">
        <w:tc>
          <w:tcPr>
            <w:tcW w:w="1101" w:type="dxa"/>
            <w:vAlign w:val="bottom"/>
          </w:tcPr>
          <w:p w14:paraId="6CAC05BF" w14:textId="77777777" w:rsidR="00245703" w:rsidRPr="002520A7" w:rsidRDefault="00245703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bottom"/>
          </w:tcPr>
          <w:p w14:paraId="1E65704B" w14:textId="487B4481" w:rsidR="00245703" w:rsidRPr="002520A7" w:rsidRDefault="0013364B" w:rsidP="004653F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Glamping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turizem v Sloveniji</w:t>
            </w:r>
          </w:p>
        </w:tc>
      </w:tr>
      <w:tr w:rsidR="00245703" w:rsidRPr="002520A7" w14:paraId="309AEDB4" w14:textId="77777777" w:rsidTr="00057C95">
        <w:tc>
          <w:tcPr>
            <w:tcW w:w="1101" w:type="dxa"/>
            <w:vAlign w:val="bottom"/>
          </w:tcPr>
          <w:p w14:paraId="522BA6BD" w14:textId="77777777" w:rsidR="00245703" w:rsidRPr="002520A7" w:rsidRDefault="00245703" w:rsidP="00057C95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bottom"/>
          </w:tcPr>
          <w:p w14:paraId="6FA88FA0" w14:textId="3DC333D9" w:rsidR="00245703" w:rsidRDefault="0013364B" w:rsidP="004653F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Organizacija 14-dnevnega potovanja (v izbrano oddaljeno destinacijo)</w:t>
            </w:r>
          </w:p>
        </w:tc>
      </w:tr>
      <w:tr w:rsidR="0013364B" w:rsidRPr="002520A7" w14:paraId="6F570F41" w14:textId="77777777" w:rsidTr="00057C95">
        <w:tc>
          <w:tcPr>
            <w:tcW w:w="1101" w:type="dxa"/>
            <w:vAlign w:val="bottom"/>
          </w:tcPr>
          <w:p w14:paraId="429DE08A" w14:textId="77777777" w:rsidR="0013364B" w:rsidRPr="002520A7" w:rsidRDefault="0013364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bottom"/>
          </w:tcPr>
          <w:p w14:paraId="3DBBF948" w14:textId="5E1520C1" w:rsidR="0013364B" w:rsidRPr="002520A7" w:rsidRDefault="0013364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Primerjava turističnih</w:t>
            </w:r>
            <w:r w:rsidR="001211A0">
              <w:rPr>
                <w:rFonts w:ascii="Calibri" w:hAnsi="Calibri" w:cs="Calibri"/>
                <w:sz w:val="28"/>
                <w:szCs w:val="28"/>
              </w:rPr>
              <w:t xml:space="preserve"> storitev preko Booking.com z osebnimi rezervacijami</w:t>
            </w:r>
          </w:p>
        </w:tc>
      </w:tr>
      <w:tr w:rsidR="00970AEB" w:rsidRPr="002520A7" w14:paraId="1D59E048" w14:textId="77777777" w:rsidTr="00057C95">
        <w:tc>
          <w:tcPr>
            <w:tcW w:w="1101" w:type="dxa"/>
            <w:vAlign w:val="bottom"/>
          </w:tcPr>
          <w:p w14:paraId="70159F34" w14:textId="1BFDF47D" w:rsidR="00970AEB" w:rsidRDefault="00970AE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bottom"/>
          </w:tcPr>
          <w:p w14:paraId="08897BAA" w14:textId="248A53B9" w:rsidR="00970AEB" w:rsidRDefault="00970AE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Turistična primerjava slovenskih term in jam</w:t>
            </w:r>
          </w:p>
        </w:tc>
      </w:tr>
      <w:tr w:rsidR="0013364B" w:rsidRPr="002520A7" w14:paraId="6FD4364B" w14:textId="77777777" w:rsidTr="00057C95">
        <w:tc>
          <w:tcPr>
            <w:tcW w:w="1101" w:type="dxa"/>
            <w:vAlign w:val="bottom"/>
          </w:tcPr>
          <w:p w14:paraId="79F1111E" w14:textId="39A30580" w:rsidR="0013364B" w:rsidRPr="002520A7" w:rsidRDefault="00970AE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  <w:r w:rsidR="0013364B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bottom"/>
          </w:tcPr>
          <w:p w14:paraId="302AAA4E" w14:textId="256B359F" w:rsidR="0013364B" w:rsidRPr="002520A7" w:rsidRDefault="00970AE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Ponudba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bio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izdelkov v Pomurju</w:t>
            </w:r>
          </w:p>
        </w:tc>
      </w:tr>
      <w:tr w:rsidR="00970AEB" w:rsidRPr="002520A7" w14:paraId="02E72504" w14:textId="77777777" w:rsidTr="00057C95">
        <w:tc>
          <w:tcPr>
            <w:tcW w:w="1101" w:type="dxa"/>
            <w:vAlign w:val="bottom"/>
          </w:tcPr>
          <w:p w14:paraId="3B33D1C9" w14:textId="0C943C2E" w:rsidR="00970AEB" w:rsidRPr="002520A7" w:rsidRDefault="00970AEB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bottom"/>
          </w:tcPr>
          <w:p w14:paraId="4E03CD48" w14:textId="71477D33" w:rsidR="00970AEB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Znani slovenski turistični kraji</w:t>
            </w:r>
          </w:p>
        </w:tc>
      </w:tr>
      <w:tr w:rsidR="007D7D26" w:rsidRPr="002520A7" w14:paraId="2E6AA15B" w14:textId="77777777" w:rsidTr="00057C95">
        <w:tc>
          <w:tcPr>
            <w:tcW w:w="1101" w:type="dxa"/>
            <w:vAlign w:val="bottom"/>
          </w:tcPr>
          <w:p w14:paraId="7883C678" w14:textId="4BE9372B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bottom"/>
          </w:tcPr>
          <w:p w14:paraId="7261D664" w14:textId="0D184AF6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Hipotekarni kredit za fizične osebe</w:t>
            </w:r>
          </w:p>
        </w:tc>
      </w:tr>
      <w:tr w:rsidR="007D7D26" w:rsidRPr="002520A7" w14:paraId="58324604" w14:textId="77777777" w:rsidTr="00057C95">
        <w:tc>
          <w:tcPr>
            <w:tcW w:w="1101" w:type="dxa"/>
            <w:vAlign w:val="bottom"/>
          </w:tcPr>
          <w:p w14:paraId="4BBCF09B" w14:textId="4CF637A0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bottom"/>
          </w:tcPr>
          <w:p w14:paraId="2A674E44" w14:textId="78006C9F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Primerjava dveh izbranih slovenskih bank</w:t>
            </w:r>
          </w:p>
        </w:tc>
      </w:tr>
      <w:tr w:rsidR="007D7D26" w:rsidRPr="002520A7" w14:paraId="719FCE88" w14:textId="77777777" w:rsidTr="00057C95">
        <w:tc>
          <w:tcPr>
            <w:tcW w:w="1101" w:type="dxa"/>
            <w:vAlign w:val="bottom"/>
          </w:tcPr>
          <w:p w14:paraId="1BB4F3F4" w14:textId="1CC0C826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8363" w:type="dxa"/>
            <w:vAlign w:val="bottom"/>
          </w:tcPr>
          <w:p w14:paraId="07FF8BB8" w14:textId="435404E0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Kriptovalute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v Sloveniji</w:t>
            </w:r>
          </w:p>
        </w:tc>
      </w:tr>
      <w:tr w:rsidR="007D7D26" w:rsidRPr="002520A7" w14:paraId="70B78F03" w14:textId="77777777" w:rsidTr="00057C95">
        <w:tc>
          <w:tcPr>
            <w:tcW w:w="1101" w:type="dxa"/>
            <w:vAlign w:val="bottom"/>
          </w:tcPr>
          <w:p w14:paraId="1AC33C8E" w14:textId="2ACB172C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bottom"/>
          </w:tcPr>
          <w:p w14:paraId="4EF6E4E2" w14:textId="094BDB9F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Analiza gibanja tečajev treh izbranih delnic v zadnjih petih letih</w:t>
            </w:r>
          </w:p>
        </w:tc>
      </w:tr>
      <w:tr w:rsidR="007D7D26" w:rsidRPr="002520A7" w14:paraId="19F5F77E" w14:textId="77777777" w:rsidTr="00057C95">
        <w:tc>
          <w:tcPr>
            <w:tcW w:w="1101" w:type="dxa"/>
            <w:vAlign w:val="bottom"/>
          </w:tcPr>
          <w:p w14:paraId="4CF648EB" w14:textId="4C44C3C2" w:rsidR="007D7D26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bottom"/>
          </w:tcPr>
          <w:p w14:paraId="1F584FB1" w14:textId="3E3518DC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Primerjava ameriškega in slovenskega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borzništva</w:t>
            </w:r>
            <w:proofErr w:type="spellEnd"/>
          </w:p>
        </w:tc>
      </w:tr>
      <w:tr w:rsidR="007D7D26" w:rsidRPr="002520A7" w14:paraId="4C9C207B" w14:textId="77777777" w:rsidTr="00057C95">
        <w:tc>
          <w:tcPr>
            <w:tcW w:w="1101" w:type="dxa"/>
            <w:vAlign w:val="bottom"/>
          </w:tcPr>
          <w:p w14:paraId="0C246D7A" w14:textId="0516BBFA" w:rsidR="007D7D26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bottom"/>
          </w:tcPr>
          <w:p w14:paraId="6C88867B" w14:textId="16078F4F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Ustvaritev lastnega portfelja delnic, njegovo spremljanje in analiza</w:t>
            </w:r>
          </w:p>
        </w:tc>
      </w:tr>
      <w:tr w:rsidR="007D7D26" w:rsidRPr="002520A7" w14:paraId="4B7997A8" w14:textId="77777777" w:rsidTr="00057C95">
        <w:tc>
          <w:tcPr>
            <w:tcW w:w="1101" w:type="dxa"/>
            <w:vAlign w:val="bottom"/>
          </w:tcPr>
          <w:p w14:paraId="1C96FC02" w14:textId="1CF4EAEF" w:rsidR="007D7D26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bottom"/>
          </w:tcPr>
          <w:p w14:paraId="674E8CBA" w14:textId="3B1185F1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Vpliv davkov na naložbe v vrednostne papirje</w:t>
            </w:r>
          </w:p>
        </w:tc>
      </w:tr>
      <w:tr w:rsidR="007D7D26" w:rsidRPr="002520A7" w14:paraId="40C394BC" w14:textId="77777777" w:rsidTr="00057C95">
        <w:tc>
          <w:tcPr>
            <w:tcW w:w="1101" w:type="dxa"/>
            <w:vAlign w:val="bottom"/>
          </w:tcPr>
          <w:p w14:paraId="12BBEAF1" w14:textId="4BBB736A" w:rsidR="007D7D26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bottom"/>
          </w:tcPr>
          <w:p w14:paraId="4E30CA09" w14:textId="2A4C49E4" w:rsidR="007D7D26" w:rsidRPr="002520A7" w:rsidRDefault="007D7D26" w:rsidP="0013364B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Življenjsko zavarovanje v primerjavi z varčevanjem v skladih</w:t>
            </w:r>
          </w:p>
        </w:tc>
      </w:tr>
    </w:tbl>
    <w:p w14:paraId="67471D26" w14:textId="77777777"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2"/>
    <w:rsid w:val="000477AC"/>
    <w:rsid w:val="000745AC"/>
    <w:rsid w:val="000932B9"/>
    <w:rsid w:val="001211A0"/>
    <w:rsid w:val="0013364B"/>
    <w:rsid w:val="001931A9"/>
    <w:rsid w:val="001C16D9"/>
    <w:rsid w:val="00245703"/>
    <w:rsid w:val="002E04DE"/>
    <w:rsid w:val="00321E2E"/>
    <w:rsid w:val="0057720D"/>
    <w:rsid w:val="005D3639"/>
    <w:rsid w:val="00691792"/>
    <w:rsid w:val="007A2959"/>
    <w:rsid w:val="007D7D26"/>
    <w:rsid w:val="008300FC"/>
    <w:rsid w:val="00970AEB"/>
    <w:rsid w:val="00A454DB"/>
    <w:rsid w:val="00AC6422"/>
    <w:rsid w:val="00C25E00"/>
    <w:rsid w:val="00DB309A"/>
    <w:rsid w:val="00DF4916"/>
    <w:rsid w:val="00E018B2"/>
    <w:rsid w:val="00EB058F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8C40"/>
  <w15:docId w15:val="{0BF46F6A-32F1-49A0-846B-BAC73B7E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05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0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Pouk</cp:lastModifiedBy>
  <cp:revision>3</cp:revision>
  <cp:lastPrinted>2020-10-09T04:46:00Z</cp:lastPrinted>
  <dcterms:created xsi:type="dcterms:W3CDTF">2020-10-11T14:58:00Z</dcterms:created>
  <dcterms:modified xsi:type="dcterms:W3CDTF">2020-10-15T06:32:00Z</dcterms:modified>
</cp:coreProperties>
</file>